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7E" w:rsidRPr="002E2A7E" w:rsidRDefault="002E2A7E" w:rsidP="002E2A7E">
      <w:pPr>
        <w:spacing w:after="0" w:line="240" w:lineRule="auto"/>
        <w:ind w:left="0" w:right="0" w:firstLine="709"/>
        <w:jc w:val="center"/>
        <w:rPr>
          <w:rFonts w:eastAsia="Calibri" w:cs="Times New Roman"/>
          <w:b/>
          <w:color w:val="auto"/>
          <w:szCs w:val="28"/>
          <w:lang w:eastAsia="en-US"/>
        </w:rPr>
      </w:pPr>
      <w:r w:rsidRPr="002E2A7E">
        <w:rPr>
          <w:rFonts w:eastAsia="Calibri" w:cs="Times New Roman"/>
          <w:b/>
          <w:color w:val="auto"/>
          <w:szCs w:val="28"/>
          <w:lang w:eastAsia="en-US"/>
        </w:rPr>
        <w:t>Памятка «</w:t>
      </w:r>
      <w:bookmarkStart w:id="0" w:name="_GoBack"/>
      <w:r w:rsidRPr="002E2A7E">
        <w:rPr>
          <w:rFonts w:eastAsia="Calibri" w:cs="Times New Roman"/>
          <w:b/>
          <w:color w:val="auto"/>
          <w:szCs w:val="28"/>
          <w:lang w:eastAsia="en-US"/>
        </w:rPr>
        <w:t>Что могут сделать родители, чтобы помочь ребёнку противостоять вредным привычкам</w:t>
      </w:r>
      <w:bookmarkEnd w:id="0"/>
      <w:r w:rsidRPr="002E2A7E">
        <w:rPr>
          <w:rFonts w:eastAsia="Calibri" w:cs="Times New Roman"/>
          <w:b/>
          <w:color w:val="auto"/>
          <w:szCs w:val="28"/>
          <w:lang w:eastAsia="en-US"/>
        </w:rPr>
        <w:t>»</w:t>
      </w:r>
    </w:p>
    <w:p w:rsidR="002E2A7E" w:rsidRPr="002E2A7E" w:rsidRDefault="002E2A7E" w:rsidP="002E2A7E">
      <w:pPr>
        <w:spacing w:after="0" w:line="240" w:lineRule="auto"/>
        <w:ind w:left="0" w:right="0" w:firstLine="709"/>
        <w:jc w:val="center"/>
        <w:rPr>
          <w:rFonts w:eastAsia="Calibri" w:cs="Times New Roman"/>
          <w:color w:val="auto"/>
          <w:szCs w:val="28"/>
          <w:lang w:eastAsia="en-US"/>
        </w:rPr>
      </w:pPr>
    </w:p>
    <w:p w:rsidR="002E2A7E" w:rsidRPr="002E2A7E" w:rsidRDefault="002E2A7E" w:rsidP="002E2A7E">
      <w:pPr>
        <w:shd w:val="clear" w:color="auto" w:fill="FFFFFF"/>
        <w:spacing w:after="75" w:line="240" w:lineRule="auto"/>
        <w:ind w:left="357" w:right="0" w:firstLine="709"/>
        <w:rPr>
          <w:rFonts w:eastAsia="Times New Roman" w:cs="Times New Roman"/>
          <w:color w:val="auto"/>
          <w:szCs w:val="28"/>
        </w:rPr>
      </w:pPr>
      <w:r w:rsidRPr="002E2A7E">
        <w:rPr>
          <w:rFonts w:eastAsia="Times New Roman" w:cs="Times New Roman"/>
          <w:color w:val="auto"/>
          <w:szCs w:val="28"/>
        </w:rPr>
        <w:t>Не кричите. Крик оттолкнет ребенка. Можно спросить, что стало причиной того, что он начал курить или периодически употреблять алкоголь.</w:t>
      </w:r>
    </w:p>
    <w:p w:rsidR="002E2A7E" w:rsidRPr="002E2A7E" w:rsidRDefault="002E2A7E" w:rsidP="002E2A7E">
      <w:pPr>
        <w:shd w:val="clear" w:color="auto" w:fill="FFFFFF"/>
        <w:spacing w:after="75" w:line="240" w:lineRule="auto"/>
        <w:ind w:left="357" w:right="0" w:firstLine="709"/>
        <w:rPr>
          <w:rFonts w:eastAsia="Times New Roman" w:cs="Times New Roman"/>
          <w:color w:val="auto"/>
          <w:szCs w:val="28"/>
        </w:rPr>
      </w:pPr>
      <w:r w:rsidRPr="002E2A7E">
        <w:rPr>
          <w:rFonts w:eastAsia="Times New Roman" w:cs="Times New Roman"/>
          <w:color w:val="auto"/>
          <w:szCs w:val="28"/>
        </w:rPr>
        <w:t>Разберитесь в проблемах. Составьте перечень того, какие проблемы есть у ребёнка. Если их решить удастся вместе, это хорошо. Если нет, постарайтесь дать дельные советы.</w:t>
      </w:r>
    </w:p>
    <w:p w:rsidR="002E2A7E" w:rsidRPr="002E2A7E" w:rsidRDefault="002E2A7E" w:rsidP="002E2A7E">
      <w:pPr>
        <w:shd w:val="clear" w:color="auto" w:fill="FFFFFF"/>
        <w:spacing w:after="75" w:line="240" w:lineRule="auto"/>
        <w:ind w:left="357" w:right="0" w:firstLine="709"/>
        <w:rPr>
          <w:rFonts w:eastAsia="Times New Roman" w:cs="Times New Roman"/>
          <w:color w:val="auto"/>
          <w:szCs w:val="28"/>
        </w:rPr>
      </w:pPr>
      <w:r w:rsidRPr="002E2A7E">
        <w:rPr>
          <w:rFonts w:eastAsia="Times New Roman" w:cs="Times New Roman"/>
          <w:color w:val="auto"/>
          <w:szCs w:val="28"/>
        </w:rPr>
        <w:t>Не настаивайте на походе к психологу или психиатру. Подростки этого боятся – для них подобное ассоциируется с психически нездоровыми людьми.</w:t>
      </w:r>
    </w:p>
    <w:p w:rsidR="002E2A7E" w:rsidRPr="002E2A7E" w:rsidRDefault="002E2A7E" w:rsidP="002E2A7E">
      <w:pPr>
        <w:shd w:val="clear" w:color="auto" w:fill="FFFFFF"/>
        <w:spacing w:after="75" w:line="240" w:lineRule="auto"/>
        <w:ind w:left="357" w:right="0" w:firstLine="709"/>
        <w:rPr>
          <w:rFonts w:eastAsia="Times New Roman" w:cs="Times New Roman"/>
          <w:color w:val="auto"/>
          <w:szCs w:val="28"/>
        </w:rPr>
      </w:pPr>
      <w:r w:rsidRPr="002E2A7E">
        <w:rPr>
          <w:rFonts w:eastAsia="Times New Roman" w:cs="Times New Roman"/>
          <w:color w:val="auto"/>
          <w:szCs w:val="28"/>
        </w:rPr>
        <w:t xml:space="preserve">Расскажите о вреде. Объясните последствия. Помогите побороть привычку, предложите замену – интересные занятия, например, фотография, игры, </w:t>
      </w:r>
      <w:proofErr w:type="spellStart"/>
      <w:r w:rsidRPr="002E2A7E">
        <w:rPr>
          <w:rFonts w:eastAsia="Times New Roman" w:cs="Times New Roman"/>
          <w:color w:val="auto"/>
          <w:szCs w:val="28"/>
        </w:rPr>
        <w:t>квесты</w:t>
      </w:r>
      <w:proofErr w:type="spellEnd"/>
      <w:r w:rsidRPr="002E2A7E">
        <w:rPr>
          <w:rFonts w:eastAsia="Times New Roman" w:cs="Times New Roman"/>
          <w:color w:val="auto"/>
          <w:szCs w:val="28"/>
        </w:rPr>
        <w:t>, поездки на рыбалку и так далее. Предложите пойти на танцы, борьбу, рисование. Найдите то занятие, которое действительно будет по душе вашему ребенку.</w:t>
      </w:r>
    </w:p>
    <w:p w:rsidR="002E2A7E" w:rsidRPr="002E2A7E" w:rsidRDefault="002E2A7E" w:rsidP="002E2A7E">
      <w:pPr>
        <w:shd w:val="clear" w:color="auto" w:fill="FFFFFF"/>
        <w:spacing w:after="75" w:line="240" w:lineRule="auto"/>
        <w:ind w:left="357" w:right="0" w:firstLine="709"/>
        <w:rPr>
          <w:rFonts w:eastAsia="Times New Roman" w:cs="Times New Roman"/>
          <w:color w:val="auto"/>
          <w:szCs w:val="28"/>
        </w:rPr>
      </w:pPr>
      <w:r w:rsidRPr="002E2A7E">
        <w:rPr>
          <w:rFonts w:eastAsia="Times New Roman" w:cs="Times New Roman"/>
          <w:color w:val="auto"/>
          <w:szCs w:val="28"/>
        </w:rPr>
        <w:t>Откажитесь сами от вредных привычек. Вы – пример для детей. Если сами курите, не ждите, что ребенок бросит курить.</w:t>
      </w:r>
    </w:p>
    <w:p w:rsidR="002E2A7E" w:rsidRPr="002E2A7E" w:rsidRDefault="002E2A7E" w:rsidP="002E2A7E">
      <w:pPr>
        <w:shd w:val="clear" w:color="auto" w:fill="FFFFFF"/>
        <w:spacing w:after="75" w:line="240" w:lineRule="auto"/>
        <w:ind w:left="357" w:right="0" w:firstLine="709"/>
        <w:rPr>
          <w:rFonts w:eastAsia="Times New Roman" w:cs="Times New Roman"/>
          <w:color w:val="auto"/>
          <w:szCs w:val="28"/>
        </w:rPr>
      </w:pPr>
      <w:r w:rsidRPr="002E2A7E">
        <w:rPr>
          <w:rFonts w:eastAsia="Times New Roman" w:cs="Times New Roman"/>
          <w:color w:val="auto"/>
          <w:szCs w:val="28"/>
        </w:rPr>
        <w:t>Предлагайте поддержку и понимание. Они должны быть не только на словах, но и в поступках.</w:t>
      </w:r>
    </w:p>
    <w:p w:rsidR="002E2A7E" w:rsidRPr="002E2A7E" w:rsidRDefault="002E2A7E" w:rsidP="002E2A7E">
      <w:pPr>
        <w:shd w:val="clear" w:color="auto" w:fill="FFFFFF"/>
        <w:spacing w:after="75" w:line="240" w:lineRule="auto"/>
        <w:ind w:left="357" w:right="0" w:firstLine="709"/>
        <w:rPr>
          <w:rFonts w:eastAsia="Times New Roman" w:cs="Times New Roman"/>
          <w:color w:val="auto"/>
          <w:szCs w:val="28"/>
        </w:rPr>
      </w:pPr>
      <w:r w:rsidRPr="002E2A7E">
        <w:rPr>
          <w:rFonts w:eastAsia="Times New Roman" w:cs="Times New Roman"/>
          <w:color w:val="auto"/>
          <w:szCs w:val="28"/>
        </w:rPr>
        <w:t>Не угрожайте и не запрещайте. Помогите осознать, что вредные привычки не нужны самому подростку, а не просто мешают вам.</w:t>
      </w:r>
    </w:p>
    <w:p w:rsidR="002E2A7E" w:rsidRPr="002E2A7E" w:rsidRDefault="002E2A7E" w:rsidP="002E2A7E">
      <w:pPr>
        <w:shd w:val="clear" w:color="auto" w:fill="FFFFFF"/>
        <w:spacing w:after="75" w:line="240" w:lineRule="auto"/>
        <w:ind w:left="357" w:right="0" w:firstLine="709"/>
        <w:rPr>
          <w:rFonts w:eastAsia="Times New Roman" w:cs="Times New Roman"/>
          <w:color w:val="auto"/>
          <w:szCs w:val="28"/>
        </w:rPr>
      </w:pPr>
      <w:r w:rsidRPr="002E2A7E">
        <w:rPr>
          <w:rFonts w:eastAsia="Times New Roman" w:cs="Times New Roman"/>
          <w:color w:val="auto"/>
          <w:szCs w:val="28"/>
        </w:rPr>
        <w:t>Поощряйте успехи, хвалите.</w:t>
      </w:r>
    </w:p>
    <w:p w:rsidR="002E2A7E" w:rsidRPr="002E2A7E" w:rsidRDefault="002E2A7E" w:rsidP="002E2A7E">
      <w:pPr>
        <w:shd w:val="clear" w:color="auto" w:fill="FFFFFF"/>
        <w:spacing w:after="0" w:line="240" w:lineRule="auto"/>
        <w:ind w:left="0" w:right="0" w:firstLine="709"/>
        <w:rPr>
          <w:rFonts w:eastAsia="Times New Roman" w:cs="Times New Roman"/>
          <w:color w:val="auto"/>
          <w:szCs w:val="28"/>
        </w:rPr>
      </w:pPr>
      <w:r w:rsidRPr="002E2A7E">
        <w:rPr>
          <w:rFonts w:eastAsia="Times New Roman" w:cs="Times New Roman"/>
          <w:color w:val="auto"/>
          <w:szCs w:val="28"/>
        </w:rPr>
        <w:t>Если вы сможете применять все эти правила, успех не заставит себя ждать. Если у ребенка не получается отказаться от привычки, в таком случае можно предложить обратиться за помощью к специалисту.</w:t>
      </w:r>
    </w:p>
    <w:p w:rsidR="005C4661" w:rsidRDefault="005C4661"/>
    <w:sectPr w:rsidR="005C4661" w:rsidSect="00BE30F0">
      <w:footerReference w:type="default" r:id="rId4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378250"/>
      <w:docPartObj>
        <w:docPartGallery w:val="Page Numbers (Bottom of Page)"/>
        <w:docPartUnique/>
      </w:docPartObj>
    </w:sdtPr>
    <w:sdtEndPr/>
    <w:sdtContent>
      <w:p w:rsidR="00942D3C" w:rsidRDefault="002E2A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2D3C" w:rsidRDefault="002E2A7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7E"/>
    <w:rsid w:val="002E2A7E"/>
    <w:rsid w:val="005C4661"/>
    <w:rsid w:val="005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61BD0-56B8-4B65-9EF3-DBE2B2BA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C9"/>
    <w:pPr>
      <w:spacing w:after="14" w:line="276" w:lineRule="auto"/>
      <w:ind w:left="10" w:right="64" w:hanging="10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C9"/>
    <w:pPr>
      <w:ind w:left="720"/>
      <w:contextualSpacing/>
    </w:pPr>
    <w:rPr>
      <w:rFonts w:eastAsia="Times New Roman" w:cs="Times New Roman"/>
    </w:rPr>
  </w:style>
  <w:style w:type="paragraph" w:styleId="a4">
    <w:name w:val="footer"/>
    <w:basedOn w:val="a"/>
    <w:link w:val="a5"/>
    <w:uiPriority w:val="99"/>
    <w:unhideWhenUsed/>
    <w:rsid w:val="002E2A7E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E2A7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</cp:revision>
  <dcterms:created xsi:type="dcterms:W3CDTF">2023-03-30T11:38:00Z</dcterms:created>
  <dcterms:modified xsi:type="dcterms:W3CDTF">2023-03-30T11:39:00Z</dcterms:modified>
</cp:coreProperties>
</file>